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Tên</w:t>
      </w:r>
      <w:r>
        <w:t xml:space="preserve"> </w:t>
      </w:r>
      <w:r>
        <w:t xml:space="preserve">Tôi</w:t>
      </w:r>
      <w:r>
        <w:t xml:space="preserve"> </w:t>
      </w:r>
      <w:r>
        <w:t xml:space="preserve">Là</w:t>
      </w:r>
      <w:r>
        <w:t xml:space="preserve"> </w:t>
      </w:r>
      <w:r>
        <w:t xml:space="preserve">Đỏ</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ên-tôi-là-đỏ"/>
      <w:bookmarkEnd w:id="21"/>
      <w:r>
        <w:t xml:space="preserve">Tên Tôi Là Đỏ</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6/24/ten-toi-la-d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Bây giờ tôi chẳng là gì cả ngoài một tử thi, một cái xác ở dưới đáy một cái giếng. Tuy tôi trút hơi thở cuối cùng đã lâu rồi và tim tôi đã ngừng đập. Nhưng không một ai, ngoài tên sát nhân xấu xa ấy, biết được chuyện gì đã xảy ra cho tôi.</w:t>
            </w:r>
            <w:r>
              <w:br w:type="textWrapping"/>
            </w:r>
          </w:p>
        </w:tc>
      </w:tr>
    </w:tbl>
    <w:p>
      <w:pPr>
        <w:pStyle w:val="Compact"/>
      </w:pPr>
      <w:r>
        <w:br w:type="textWrapping"/>
      </w:r>
      <w:r>
        <w:br w:type="textWrapping"/>
      </w:r>
      <w:r>
        <w:rPr>
          <w:i/>
        </w:rPr>
        <w:t xml:space="preserve">Đọc và tải ebook truyện tại: http://truyenclub.com/ten-toi-la-do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http://truyenclub.com/ten-toi-la-do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3200a6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Tên Tôi Là Đỏ</dc:title>
  <dc:creator/>
</cp:coreProperties>
</file>